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85" w:rsidRPr="00E91B2F" w:rsidRDefault="00412B85" w:rsidP="00412B85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u w:val="single"/>
        </w:rPr>
      </w:pPr>
      <w:r w:rsidRPr="00E91B2F">
        <w:rPr>
          <w:rFonts w:ascii="Times New Roman" w:eastAsia="Times New Roman" w:hAnsi="Times New Roman" w:cs="Times New Roman"/>
          <w:b/>
          <w:spacing w:val="-15"/>
          <w:sz w:val="32"/>
          <w:szCs w:val="32"/>
          <w:u w:val="single"/>
        </w:rPr>
        <w:t>План работы по подготовке к ОГЭ по химии</w:t>
      </w:r>
    </w:p>
    <w:p w:rsidR="00412B85" w:rsidRPr="00E91B2F" w:rsidRDefault="00412B85" w:rsidP="00412B8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2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подготовке к ОГЭ по химии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8023"/>
      </w:tblGrid>
      <w:tr w:rsidR="00412B85" w:rsidRPr="00E91B2F" w:rsidTr="00412B85"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6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412B85" w:rsidRPr="00E91B2F" w:rsidTr="00412B85"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Познакомить обучающихся с: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особенностями структуры и содержания экзаменационной работы;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правилами выполнения работы;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источниками информации об ОГЭ по химии;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 системой оценки работ ОГЭ по химии.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Подготовка материала по ОГЭ по химии для стенда.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Оформление стенда «Готовимся к ОГЭ».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Использование в учебном процессе элементов тестирования и видов заданий ОГЭ по химии для отработки учебного материала.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Знакомство с проектом: демоверсии, кодификатора и спецификации по предмету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Групповые занятия по отработке заданий ОГЭ по химии из демоверсии.</w:t>
            </w:r>
          </w:p>
        </w:tc>
      </w:tr>
      <w:tr w:rsidR="00412B85" w:rsidRPr="00E91B2F" w:rsidTr="00412B85"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Знакомство с примерным бланком и инструктаж по заполнению бланков ОГЭ по химии.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Отработка навыков правильного оформления бланков ОГЭ по химии.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Использование в учебном процессе элементов тестирования и видов </w:t>
            </w: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 ОГЭ по химии для отработки учебного материала.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Групповые занятия по отработке заданий ОГЭ по темам: «Строение атома», «Периодический закон и Периодическая система химических элементов Д.И. Менделеева», «Строение молекул. Химическая связь», «Валентность химических элементов», «Степень окисления химических элементов».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Индивидуальные консультации </w:t>
            </w:r>
            <w:proofErr w:type="gramStart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2B85" w:rsidRPr="00E91B2F" w:rsidTr="00412B85"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6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Зачет по заполнению бланков.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Использование в учебном процессе элементов тестирования и видов заданий ОГЭ по химии для отработки учебного материала.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Групповые занятия по отработке заданий ОГЭ по темам: «Простые и сложные вещества. Основные классы неорганических соединений», «Химическая реакция», «Химические уравнения», «Электролиты и </w:t>
            </w:r>
            <w:proofErr w:type="spellStart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», «Электролитическая диссоциация кислот, щелочей и солей (средних)», «Реакц</w:t>
            </w:r>
            <w:proofErr w:type="gramStart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обмена и условия их осуществления».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Индивидуальные консультации </w:t>
            </w:r>
            <w:proofErr w:type="gramStart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Проверочные работы.</w:t>
            </w:r>
          </w:p>
        </w:tc>
      </w:tr>
      <w:tr w:rsidR="00412B85" w:rsidRPr="00E91B2F" w:rsidTr="00412B85"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Отработка навыков правильного оформления бланков ОГЭ по химии.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Использование в учебном процессе элементов тестирования и видов заданий ОГЭ по химии для отработки учебного материала.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Групповые занятия по отработке заданий ОГЭ по темам: «Химические свойства простых веществ», «Химические свойства оксидов, оснований, кислот, солей (средних)».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Знакомство с демоверсией, с кодификатором и со спецификацией по </w:t>
            </w: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предмету.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Решение тренировочных работ.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Индивидуальные консультации </w:t>
            </w:r>
            <w:proofErr w:type="gramStart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Проверочные работы.</w:t>
            </w:r>
          </w:p>
        </w:tc>
      </w:tr>
      <w:tr w:rsidR="00412B85" w:rsidRPr="00E91B2F" w:rsidTr="00412B85"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6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Отработка навыков правильного оформления бланков ОГЭ по химии.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Использование в учебном процессе элементов тестирования и видов заданий ОГЭ по химии для отработки учебного материала.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Групповые занятия по отработке заданий ОГЭ по темам: «Чистые вещества и смеси», «Правила безопасности в школьной лаборатории», «Степень окисления химических элементов. Окислительно-восстановительные реакции», «Вычисление массовой доли химического элемента в веществе».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Решение тренировочных работ.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Индивидуальные консультации </w:t>
            </w:r>
            <w:proofErr w:type="gramStart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Проверочные работы.</w:t>
            </w:r>
          </w:p>
        </w:tc>
      </w:tr>
      <w:tr w:rsidR="00412B85" w:rsidRPr="00E91B2F" w:rsidTr="00412B85"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Зачет по заполнению бланков.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Использование в учебном процессе элементов тестирования и видов заданий ОГЭ по химии для отработки учебного материала.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Групповые занятия по отработке заданий ОГЭ по темам: «Первоначальные сведения об органических веществах», «Определение характера среды раствора кислот и щелочей с помощью индикаторов», «Качественные  реакции на ионы в растворе».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Решение тренировочных работ.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      Индивидуальные консультации </w:t>
            </w:r>
            <w:proofErr w:type="gramStart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Проверочные работы.</w:t>
            </w:r>
          </w:p>
        </w:tc>
      </w:tr>
      <w:tr w:rsidR="00412B85" w:rsidRPr="00E91B2F" w:rsidTr="00412B85"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6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Отработка навыков правильного оформления бланков ОГЭ по химии.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Использование в учебном процессе элементов тестирования и видов заданий ОГЭ по химии для отработки учебного материала.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Групповые занятия по отработке заданий ОГЭ по темам: «Химические свойства простых и сложных веществ», «Вычисление количества вещества, массы или объема вещества по количеству вещества, массе или объему одного из реагентов или продуктов реакции».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Решение тренировочных работ.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Индивидуальные консультации </w:t>
            </w:r>
            <w:proofErr w:type="gramStart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Проверочные работы.</w:t>
            </w:r>
          </w:p>
        </w:tc>
      </w:tr>
      <w:tr w:rsidR="00412B85" w:rsidRPr="00E91B2F" w:rsidTr="00412B85"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Отработка навыков правильного оформления бланков ОГЭ по химии.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Использование в учебном процессе элементов тестирования и видов заданий ОГЭ по химии для отработки учебного материала.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Групповые занятия по отработке заданий ОГЭ по теме «Техника безопасности при выполнении практической части».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Групповые занятия по отработке заданий ОГЭ (практическая часть).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Решение тренировочных работ (практическая часть экзамена).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Индивидуальные консультации </w:t>
            </w:r>
            <w:proofErr w:type="gramStart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Проверочные работы.</w:t>
            </w:r>
          </w:p>
        </w:tc>
      </w:tr>
      <w:tr w:rsidR="00412B85" w:rsidRPr="00E91B2F" w:rsidTr="00412B85">
        <w:tc>
          <w:tcPr>
            <w:tcW w:w="25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6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Зачет по заполнению бланков.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Использование в учебном процессе элементов тестирования и видов заданий ОГЭ по химии для отработки учебного материала.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Групповые занятия по отработке заданий ОГЭ (практическая часть).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Решение тренировочных работ (практическая часть экзамена).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Индивидуальные консультации </w:t>
            </w:r>
            <w:proofErr w:type="gramStart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2B85" w:rsidRPr="00E91B2F" w:rsidRDefault="00412B85" w:rsidP="00412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B2F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Проверочные работы.</w:t>
            </w:r>
          </w:p>
        </w:tc>
      </w:tr>
    </w:tbl>
    <w:p w:rsidR="00AF1B1A" w:rsidRPr="00412B85" w:rsidRDefault="00AF1B1A">
      <w:pPr>
        <w:rPr>
          <w:rFonts w:ascii="Times New Roman" w:hAnsi="Times New Roman" w:cs="Times New Roman"/>
          <w:sz w:val="24"/>
          <w:szCs w:val="24"/>
        </w:rPr>
      </w:pPr>
    </w:p>
    <w:sectPr w:rsidR="00AF1B1A" w:rsidRPr="00412B85" w:rsidSect="00412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2B85"/>
    <w:rsid w:val="00412B85"/>
    <w:rsid w:val="00424B98"/>
    <w:rsid w:val="00506EF8"/>
    <w:rsid w:val="00AF1B1A"/>
    <w:rsid w:val="00E91B2F"/>
    <w:rsid w:val="00FA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98"/>
  </w:style>
  <w:style w:type="paragraph" w:styleId="3">
    <w:name w:val="heading 3"/>
    <w:basedOn w:val="a"/>
    <w:link w:val="30"/>
    <w:uiPriority w:val="9"/>
    <w:qFormat/>
    <w:rsid w:val="00412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B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1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2B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67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2017-11-02T06:55:00Z</cp:lastPrinted>
  <dcterms:created xsi:type="dcterms:W3CDTF">2017-10-31T11:15:00Z</dcterms:created>
  <dcterms:modified xsi:type="dcterms:W3CDTF">2017-11-13T13:13:00Z</dcterms:modified>
</cp:coreProperties>
</file>